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C9" w:rsidRPr="005D61C9" w:rsidRDefault="005D61C9" w:rsidP="005D61C9">
      <w:pPr>
        <w:shd w:val="clear" w:color="auto" w:fill="FFFFFF"/>
        <w:spacing w:before="161" w:after="161" w:line="750" w:lineRule="atLeast"/>
        <w:jc w:val="center"/>
        <w:outlineLvl w:val="0"/>
        <w:rPr>
          <w:rFonts w:ascii="Arial" w:eastAsia="Times New Roman" w:hAnsi="Arial" w:cs="Arial"/>
          <w:b/>
          <w:bCs/>
          <w:color w:val="EF8700"/>
          <w:kern w:val="36"/>
          <w:sz w:val="48"/>
          <w:szCs w:val="48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EF8700"/>
          <w:kern w:val="36"/>
          <w:sz w:val="48"/>
          <w:szCs w:val="48"/>
          <w:lang w:eastAsia="ru-RU"/>
        </w:rPr>
        <w:t>Задание 15 ЕГЭ по русскому языку</w:t>
      </w:r>
    </w:p>
    <w:p w:rsidR="005D61C9" w:rsidRPr="005D61C9" w:rsidRDefault="005D61C9" w:rsidP="005D61C9">
      <w:pPr>
        <w:shd w:val="clear" w:color="auto" w:fill="B3BE49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" cy="238125"/>
            <wp:effectExtent l="19050" t="0" r="9525" b="0"/>
            <wp:wrapSquare wrapText="bothSides"/>
            <wp:docPr id="1" name="Рисунок 1" descr="https://ege-study.ru/wp-content/themes/ege/icons/search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study.ru/wp-content/themes/ege/icons/search_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1C9" w:rsidRPr="005D61C9" w:rsidRDefault="005D61C9" w:rsidP="005D61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61C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D61C9" w:rsidRPr="005D61C9" w:rsidRDefault="005D61C9" w:rsidP="005D61C9">
      <w:pPr>
        <w:shd w:val="clear" w:color="auto" w:fill="B3BE49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color w:val="212529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25pt;height:18pt" o:ole="">
            <v:imagedata r:id="rId5" o:title=""/>
          </v:shape>
          <w:control r:id="rId6" w:name="DefaultOcxName" w:shapeid="_x0000_i1030"/>
        </w:object>
      </w:r>
    </w:p>
    <w:p w:rsidR="005D61C9" w:rsidRPr="005D61C9" w:rsidRDefault="005D61C9" w:rsidP="005D61C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61C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D61C9" w:rsidRPr="005D61C9" w:rsidRDefault="005D61C9" w:rsidP="005D61C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Выполняя это задание на ЕГЭ по русскому языку, вы, как и в заданиях предыдущих, сначала определите часть речи, а затем воспользуйтесь нашей инструкцией-рассуждением.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Формулировка задания: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Укажите все цифры, на месте которых пишется </w:t>
      </w:r>
      <w:r w:rsidRPr="005D61C9">
        <w:rPr>
          <w:rFonts w:ascii="TimesNewRomanPS-BoldMT" w:eastAsia="Times New Roman" w:hAnsi="TimesNewRomanPS-BoldMT" w:cs="Arial"/>
          <w:b/>
          <w:bCs/>
          <w:color w:val="212529"/>
          <w:sz w:val="36"/>
          <w:lang w:eastAsia="ru-RU"/>
        </w:rPr>
        <w:t>НН.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 xml:space="preserve">Угловые въезды на городскую площадь 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оформле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(1)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ы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 xml:space="preserve"> 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кова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(2)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ыми</w:t>
      </w:r>
      <w:proofErr w:type="spellEnd"/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 xml:space="preserve">решётками и воротами, 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украше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(3)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ыми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 xml:space="preserve"> изящным 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позолоче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(4)</w:t>
      </w:r>
      <w:proofErr w:type="spellStart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ым</w:t>
      </w:r>
      <w:proofErr w:type="spellEnd"/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 xml:space="preserve"> узором.</w:t>
      </w:r>
    </w:p>
    <w:p w:rsidR="005D61C9" w:rsidRPr="005D61C9" w:rsidRDefault="005D61C9" w:rsidP="005D6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D61C9" w:rsidRPr="005D61C9" w:rsidRDefault="005D61C9" w:rsidP="005D61C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Первый шаг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– 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определить, какой частью речи является указанное слово.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u w:val="single"/>
          <w:lang w:eastAsia="ru-RU"/>
        </w:rPr>
        <w:t>Прилагательны</w:t>
      </w:r>
      <w:proofErr w:type="gramStart"/>
      <w:r w:rsidRPr="005D61C9">
        <w:rPr>
          <w:rFonts w:ascii="Arial" w:eastAsia="Times New Roman" w:hAnsi="Arial" w:cs="Arial"/>
          <w:b/>
          <w:bCs/>
          <w:color w:val="212529"/>
          <w:sz w:val="36"/>
          <w:u w:val="single"/>
          <w:lang w:eastAsia="ru-RU"/>
        </w:rPr>
        <w:t>е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(</w:t>
      </w:r>
      <w:proofErr w:type="gramEnd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образуются от существительных)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9"/>
        <w:gridCol w:w="5669"/>
      </w:tblGrid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Н пишется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НН пишется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В суффиксе </w:t>
            </w: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ИН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: </w:t>
            </w:r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лебединый</w:t>
            </w:r>
            <w:proofErr w:type="gramEnd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, муравьиный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В суффиксе </w:t>
            </w: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ОНН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: </w:t>
            </w:r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традиционный</w:t>
            </w:r>
            <w:proofErr w:type="gramEnd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, редакционный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В суффиксе </w:t>
            </w: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АН, ЯН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: 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ржаной, песчаный, серебряный, нефтяной, ветряной (двигатель)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В суффиксе </w:t>
            </w: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ЕНН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: </w:t>
            </w:r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огненный</w:t>
            </w:r>
            <w:proofErr w:type="gramEnd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, безветренный, жизненный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lastRenderedPageBreak/>
              <w:t>В прилагательных без суффикса: 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вороний, юный, багряный, румяный, пряный, единый, свиной</w:t>
            </w:r>
            <w:proofErr w:type="gramEnd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На стыке основы на Н и суффикса Н: </w:t>
            </w:r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равнинный</w:t>
            </w:r>
            <w:proofErr w:type="gramEnd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, диковинный, истинный, длинный</w:t>
            </w:r>
          </w:p>
        </w:tc>
      </w:tr>
      <w:tr w:rsidR="005D61C9" w:rsidRPr="005D61C9" w:rsidTr="005D61C9"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исключения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Ветреный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 (день)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Стеклянный, оловянный, деревянный</w:t>
            </w:r>
          </w:p>
        </w:tc>
      </w:tr>
      <w:tr w:rsidR="005D61C9" w:rsidRPr="005D61C9" w:rsidTr="005D61C9"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запомните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подлинный</w:t>
            </w:r>
          </w:p>
        </w:tc>
      </w:tr>
    </w:tbl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В кратких прилагательных пишется столько же Н, сколько и в полных: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пустыня таинственна, трудности временны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, замечание ценно.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u w:val="single"/>
          <w:lang w:eastAsia="ru-RU"/>
        </w:rPr>
        <w:t>Полные причастия 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(образуются от глаголов)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62"/>
        <w:gridCol w:w="4856"/>
      </w:tblGrid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Н пишется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НН пишется</w:t>
            </w:r>
          </w:p>
        </w:tc>
      </w:tr>
      <w:tr w:rsidR="005D61C9" w:rsidRPr="005D61C9" w:rsidTr="005D61C9"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Нет приставки + нет зависимого слова + нет суффикса ОВА, ЕВА + слово образовано от глагола несовершенного вида: 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 xml:space="preserve">сушёные (сушить) грибы, бешеная (бесить) собака, </w:t>
            </w:r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пуганая</w:t>
            </w:r>
            <w:proofErr w:type="gramEnd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 xml:space="preserve"> (пугать) ворона, некошеный (косить) луг, незваный (звать) гость</w:t>
            </w:r>
          </w:p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Примечание: такие слова теряют значение глагола, их называют </w:t>
            </w: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отглагольными прилагательными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.</w:t>
            </w:r>
          </w:p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Исключение: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 раненый боец</w:t>
            </w:r>
          </w:p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кованый конь, жёваный лист</w:t>
            </w:r>
          </w:p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(Сравните: </w:t>
            </w:r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ране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нн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ый</w:t>
            </w:r>
            <w:proofErr w:type="gramEnd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в ногу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 – зависимое слово;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под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кова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нн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ый,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из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жёва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нн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ый</w:t>
            </w: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У причастия есть приставка (кроме НЕ):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с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ломанный прутик;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про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сушенные вещи</w:t>
            </w:r>
            <w:proofErr w:type="gramEnd"/>
          </w:p>
        </w:tc>
      </w:tr>
      <w:tr w:rsidR="005D61C9" w:rsidRPr="005D61C9" w:rsidTr="005D61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Или (и) у причастия есть зависимое слово: 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унесенные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ветром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; вязанный 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крючком</w:t>
            </w:r>
            <w:proofErr w:type="gramEnd"/>
          </w:p>
        </w:tc>
      </w:tr>
      <w:tr w:rsidR="005D61C9" w:rsidRPr="005D61C9" w:rsidTr="005D61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Или (и) у причастия есть суффикс ОВА, ЁВА: 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марин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ова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нный, лин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ова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нный, организ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ова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нный, корч</w:t>
            </w:r>
            <w:r w:rsidRPr="005D61C9">
              <w:rPr>
                <w:rFonts w:ascii="Arial" w:eastAsia="Times New Roman" w:hAnsi="Arial" w:cs="Arial"/>
                <w:b/>
                <w:bCs/>
                <w:i/>
                <w:iCs/>
                <w:color w:val="212529"/>
                <w:sz w:val="36"/>
                <w:lang w:eastAsia="ru-RU"/>
              </w:rPr>
              <w:t>ёва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нный</w:t>
            </w:r>
          </w:p>
        </w:tc>
      </w:tr>
      <w:tr w:rsidR="005D61C9" w:rsidRPr="005D61C9" w:rsidTr="005D61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5D61C9">
              <w:rPr>
                <w:rFonts w:ascii="Arial" w:eastAsia="Times New Roman" w:hAnsi="Arial" w:cs="Arial"/>
                <w:color w:val="212529"/>
                <w:sz w:val="36"/>
                <w:szCs w:val="36"/>
                <w:lang w:eastAsia="ru-RU"/>
              </w:rPr>
              <w:t>Или (и) причастие образовано от глагола совершенного вида: </w:t>
            </w: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купленный (купить) костюм, брошенный (бросить) камень</w:t>
            </w:r>
            <w:proofErr w:type="gramEnd"/>
          </w:p>
        </w:tc>
      </w:tr>
    </w:tbl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Надо запомнить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: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Н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b/>
                <w:bCs/>
                <w:color w:val="212529"/>
                <w:sz w:val="36"/>
                <w:lang w:eastAsia="ru-RU"/>
              </w:rPr>
              <w:t>НН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Конченый человек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Невиданный-неслыханный</w:t>
            </w:r>
            <w:proofErr w:type="spellEnd"/>
            <w:proofErr w:type="gramEnd"/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Названый брат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Нежданный-негаданный</w:t>
            </w:r>
            <w:proofErr w:type="spellEnd"/>
            <w:proofErr w:type="gramEnd"/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Приданое невесты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Нечаянный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Смышленый ребенок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неожиданный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Желанный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Священный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Медленный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Считанный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Слышанный</w:t>
            </w:r>
          </w:p>
        </w:tc>
      </w:tr>
      <w:tr w:rsidR="005D61C9" w:rsidRPr="005D61C9" w:rsidTr="005D61C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1C9" w:rsidRPr="005D61C9" w:rsidRDefault="005D61C9" w:rsidP="005D61C9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5D61C9">
              <w:rPr>
                <w:rFonts w:ascii="Arial" w:eastAsia="Times New Roman" w:hAnsi="Arial" w:cs="Arial"/>
                <w:i/>
                <w:iCs/>
                <w:color w:val="212529"/>
                <w:sz w:val="36"/>
                <w:lang w:eastAsia="ru-RU"/>
              </w:rPr>
              <w:t>Окаянный</w:t>
            </w:r>
          </w:p>
        </w:tc>
      </w:tr>
    </w:tbl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В </w:t>
      </w:r>
      <w:r w:rsidRPr="005D61C9">
        <w:rPr>
          <w:rFonts w:ascii="Arial" w:eastAsia="Times New Roman" w:hAnsi="Arial" w:cs="Arial"/>
          <w:b/>
          <w:bCs/>
          <w:color w:val="212529"/>
          <w:sz w:val="36"/>
          <w:u w:val="single"/>
          <w:lang w:eastAsia="ru-RU"/>
        </w:rPr>
        <w:t>кратких страдательных причастиях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 пишется Н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: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Задача реше</w:t>
      </w:r>
      <w:r w:rsidRPr="005D61C9">
        <w:rPr>
          <w:rFonts w:ascii="Arial" w:eastAsia="Times New Roman" w:hAnsi="Arial" w:cs="Arial"/>
          <w:b/>
          <w:bCs/>
          <w:i/>
          <w:iCs/>
          <w:color w:val="212529"/>
          <w:sz w:val="36"/>
          <w:lang w:eastAsia="ru-RU"/>
        </w:rPr>
        <w:t>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а (задачу решили); прутик слома</w:t>
      </w:r>
      <w:r w:rsidRPr="005D61C9">
        <w:rPr>
          <w:rFonts w:ascii="Arial" w:eastAsia="Times New Roman" w:hAnsi="Arial" w:cs="Arial"/>
          <w:b/>
          <w:bCs/>
          <w:i/>
          <w:iCs/>
          <w:color w:val="212529"/>
          <w:sz w:val="36"/>
          <w:lang w:eastAsia="ru-RU"/>
        </w:rPr>
        <w:t>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 (его сломали); вещи просуше</w:t>
      </w:r>
      <w:r w:rsidRPr="005D61C9">
        <w:rPr>
          <w:rFonts w:ascii="Arial" w:eastAsia="Times New Roman" w:hAnsi="Arial" w:cs="Arial"/>
          <w:b/>
          <w:bCs/>
          <w:i/>
          <w:iCs/>
          <w:color w:val="212529"/>
          <w:sz w:val="36"/>
          <w:lang w:eastAsia="ru-RU"/>
        </w:rPr>
        <w:t>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 (их просушили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).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Различайте краткие причастия и </w:t>
      </w:r>
      <w:r w:rsidRPr="005D61C9">
        <w:rPr>
          <w:rFonts w:ascii="Arial" w:eastAsia="Times New Roman" w:hAnsi="Arial" w:cs="Arial"/>
          <w:b/>
          <w:bCs/>
          <w:color w:val="212529"/>
          <w:sz w:val="36"/>
          <w:u w:val="single"/>
          <w:lang w:eastAsia="ru-RU"/>
        </w:rPr>
        <w:t>краткие отглагольные прилагательные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: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девочка избалова</w:t>
      </w:r>
      <w:r w:rsidRPr="005D61C9">
        <w:rPr>
          <w:rFonts w:ascii="Arial" w:eastAsia="Times New Roman" w:hAnsi="Arial" w:cs="Arial"/>
          <w:b/>
          <w:bCs/>
          <w:i/>
          <w:iCs/>
          <w:color w:val="212529"/>
          <w:sz w:val="36"/>
          <w:lang w:eastAsia="ru-RU"/>
        </w:rPr>
        <w:t>нн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а и капризна, движения изыска</w:t>
      </w:r>
      <w:r w:rsidRPr="005D61C9">
        <w:rPr>
          <w:rFonts w:ascii="Arial" w:eastAsia="Times New Roman" w:hAnsi="Arial" w:cs="Arial"/>
          <w:b/>
          <w:bCs/>
          <w:i/>
          <w:iCs/>
          <w:color w:val="212529"/>
          <w:sz w:val="36"/>
          <w:lang w:eastAsia="ru-RU"/>
        </w:rPr>
        <w:t>нн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 и грациозны, люди подавле</w:t>
      </w:r>
      <w:r w:rsidRPr="005D61C9">
        <w:rPr>
          <w:rFonts w:ascii="Arial" w:eastAsia="Times New Roman" w:hAnsi="Arial" w:cs="Arial"/>
          <w:b/>
          <w:bCs/>
          <w:i/>
          <w:iCs/>
          <w:color w:val="212529"/>
          <w:sz w:val="36"/>
          <w:lang w:eastAsia="ru-RU"/>
        </w:rPr>
        <w:t>нн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 и унылы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(речь идет о качественной характеристике человека, можно подобрать синоним-прилагательное, нельзя заменить краткое отглагольное прилагательное глаголом без потери смысла). В кратких отглагольных прилагательных пишется НН (кроме формы мужского рода, единственного числа: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мальчик избалован, жест изыскан, герой подавлен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).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u w:val="single"/>
          <w:lang w:eastAsia="ru-RU"/>
        </w:rPr>
        <w:t>Наречия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У наречий нет своего правила. В них пишется столько Н, сколько было в прилагательном или причастии, от которого образовано наречие. Добавляйте к наречию окончание ЫЙ и применяйте нужное правило: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кричать (как?) испуга..о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– испуганный – причастие с приставкой от глагола совершенного вида –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испуганно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;</w:t>
      </w:r>
      <w:proofErr w:type="gramEnd"/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вырастить (как?) искусстве..о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 – 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искусственный</w:t>
      </w:r>
      <w:proofErr w:type="gramEnd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 – прилагательное с суффиксом ЕНН –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искусственно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;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ударить (как?) 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нечая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..о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 – 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нечаянный</w:t>
      </w:r>
      <w:proofErr w:type="gramEnd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 – правописание слова нужно запомнить –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нечаянно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;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лаять (как?) 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беше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..о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 – 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бешеный</w:t>
      </w:r>
      <w:proofErr w:type="gramEnd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 xml:space="preserve"> – отглагольное прилагательное (бесить: несовершенного вида + нет приставки + нет ОВА) –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бешено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Запомните некоторые имена существительные: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Труженик, гостиница, масленица, мороженое.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Выполним задание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: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Оформле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..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– 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от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 оформить</w:t>
      </w:r>
      <w:proofErr w:type="gramEnd"/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Кова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..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ыми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– 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от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ковать</w:t>
      </w:r>
      <w:proofErr w:type="gramEnd"/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Украше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..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ыми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– 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от</w:t>
      </w:r>
      <w:proofErr w:type="gram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 украсить</w:t>
      </w:r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Позолоче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..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ыми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– </w:t>
      </w:r>
      <w:proofErr w:type="gramStart"/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от 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позолотить</w:t>
      </w:r>
      <w:proofErr w:type="gramEnd"/>
    </w:p>
    <w:p w:rsidR="005D61C9" w:rsidRPr="005D61C9" w:rsidRDefault="005D61C9" w:rsidP="005D6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Угловые въезды на городскую площадь 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оформле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(1)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(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краткое причастие - 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) 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кова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(2)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ыми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(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полное одиночное причастие, правописание которого надо запомнить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 - 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) решётками и воротами, 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украше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(3)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ыми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 (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полное причастие, есть приставка и зависимые слова – НН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)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 xml:space="preserve"> изящным 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позолоче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(4)</w:t>
      </w:r>
      <w:proofErr w:type="spellStart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ым</w:t>
      </w:r>
      <w:proofErr w:type="spellEnd"/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 </w:t>
      </w:r>
      <w:r w:rsidRPr="005D61C9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(</w:t>
      </w:r>
      <w:r w:rsidRPr="005D61C9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полное причастие, есть приставка – НН</w:t>
      </w:r>
      <w:r w:rsidRPr="005D61C9">
        <w:rPr>
          <w:rFonts w:ascii="Arial" w:eastAsia="Times New Roman" w:hAnsi="Arial" w:cs="Arial"/>
          <w:i/>
          <w:iCs/>
          <w:color w:val="212529"/>
          <w:sz w:val="36"/>
          <w:lang w:eastAsia="ru-RU"/>
        </w:rPr>
        <w:t>) узором.</w:t>
      </w:r>
    </w:p>
    <w:p w:rsidR="00514383" w:rsidRDefault="00514383"/>
    <w:sectPr w:rsidR="00514383" w:rsidSect="0051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61C9"/>
    <w:rsid w:val="00514383"/>
    <w:rsid w:val="005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3"/>
  </w:style>
  <w:style w:type="paragraph" w:styleId="1">
    <w:name w:val="heading 1"/>
    <w:basedOn w:val="a"/>
    <w:link w:val="10"/>
    <w:uiPriority w:val="9"/>
    <w:qFormat/>
    <w:rsid w:val="005D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61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D61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61C9"/>
    <w:rPr>
      <w:b/>
      <w:bCs/>
    </w:rPr>
  </w:style>
  <w:style w:type="character" w:styleId="a6">
    <w:name w:val="Emphasis"/>
    <w:basedOn w:val="a0"/>
    <w:uiPriority w:val="20"/>
    <w:qFormat/>
    <w:rsid w:val="005D61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78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762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E3E3E"/>
                            <w:left w:val="single" w:sz="2" w:space="0" w:color="3E3E3E"/>
                            <w:bottom w:val="single" w:sz="2" w:space="0" w:color="3E3E3E"/>
                            <w:right w:val="single" w:sz="2" w:space="0" w:color="3E3E3E"/>
                          </w:divBdr>
                          <w:divsChild>
                            <w:div w:id="9565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603</Words>
  <Characters>3443</Characters>
  <Application>Microsoft Office Word</Application>
  <DocSecurity>0</DocSecurity>
  <Lines>28</Lines>
  <Paragraphs>8</Paragraphs>
  <ScaleCrop>false</ScaleCrop>
  <Company>Krokoz™ Inc.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2020-06-05T06:02:00Z</dcterms:created>
  <dcterms:modified xsi:type="dcterms:W3CDTF">2020-06-05T06:13:00Z</dcterms:modified>
</cp:coreProperties>
</file>